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Приложение 2</w:t>
      </w:r>
    </w:p>
    <w:p w:rsidR="004B5391" w:rsidRDefault="004B5391" w:rsidP="004B5391">
      <w:pPr>
        <w:spacing w:after="0"/>
        <w:jc w:val="right"/>
        <w:rPr>
          <w:b/>
        </w:rPr>
      </w:pPr>
      <w:r>
        <w:rPr>
          <w:b/>
        </w:rPr>
        <w:t>к  техническому заданию</w:t>
      </w:r>
    </w:p>
    <w:p w:rsidR="004B5391" w:rsidRDefault="004B5391" w:rsidP="004B5391">
      <w:pPr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4B5391" w:rsidRPr="004B5391" w:rsidRDefault="004B5391" w:rsidP="004B5391">
      <w:pPr>
        <w:spacing w:after="0"/>
        <w:jc w:val="center"/>
        <w:rPr>
          <w:b/>
        </w:rPr>
      </w:pPr>
    </w:p>
    <w:tbl>
      <w:tblPr>
        <w:tblW w:w="9255" w:type="dxa"/>
        <w:jc w:val="center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6732"/>
      </w:tblGrid>
      <w:tr w:rsidR="004B5391" w:rsidRPr="00C05559" w:rsidTr="00C7051B">
        <w:trPr>
          <w:trHeight w:val="50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C05559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C05559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C05559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559">
              <w:rPr>
                <w:rFonts w:eastAsia="Calibri"/>
                <w:b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B5391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Песок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Мк</w:t>
            </w:r>
            <w:proofErr w:type="spellEnd"/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Содержание зерен крупностью менее 0,16 мм: не более10%.</w:t>
            </w:r>
          </w:p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Содержание зерен крупностью свыше 5 мм: не более 5%.</w:t>
            </w:r>
          </w:p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Содержание зерен крупностью свыше 10 мм: не более  0,5%.</w:t>
            </w:r>
          </w:p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4B5391" w:rsidRPr="00C05559" w:rsidTr="004F2886">
        <w:trPr>
          <w:trHeight w:val="77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A4313">
              <w:rPr>
                <w:color w:val="000000" w:themeColor="text1"/>
                <w:sz w:val="20"/>
                <w:szCs w:val="20"/>
              </w:rPr>
              <w:t>Щебень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0A4313" w:rsidRDefault="004B5391" w:rsidP="00C7051B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0A4313">
              <w:rPr>
                <w:color w:val="000000" w:themeColor="text1"/>
                <w:sz w:val="20"/>
                <w:szCs w:val="20"/>
              </w:rPr>
              <w:t>Щебень с характеристиками: щебень для щебеночных покрытий и оснований, из природного камня, по ГОСТ 8267-93, ГОСТ 3344-83, фракция не менее 20 и не более 40 мм</w:t>
            </w:r>
          </w:p>
        </w:tc>
      </w:tr>
      <w:tr w:rsidR="004F2886" w:rsidRPr="00C05559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886" w:rsidRPr="000A4313" w:rsidRDefault="00F15CD0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886" w:rsidRPr="004F2886" w:rsidRDefault="004F2886" w:rsidP="00C7051B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Бетон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886" w:rsidRPr="000A4313" w:rsidRDefault="004F2886" w:rsidP="000A4313">
            <w:pPr>
              <w:spacing w:after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Бетон должен иметь характеристику: бетон тяжелый, класс не ниже В15. Морозостойкость не ниже 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 xml:space="preserve">75 и не выше 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-150,  прочность не менее 196 кгс/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sectPr w:rsidR="004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8"/>
    <w:rsid w:val="000A4313"/>
    <w:rsid w:val="00281D16"/>
    <w:rsid w:val="00436F12"/>
    <w:rsid w:val="004B5391"/>
    <w:rsid w:val="004F2886"/>
    <w:rsid w:val="0060680E"/>
    <w:rsid w:val="00A41074"/>
    <w:rsid w:val="00E51CD4"/>
    <w:rsid w:val="00E6622D"/>
    <w:rsid w:val="00F131C8"/>
    <w:rsid w:val="00F15CD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8</cp:revision>
  <cp:lastPrinted>2015-07-10T05:15:00Z</cp:lastPrinted>
  <dcterms:created xsi:type="dcterms:W3CDTF">2015-07-08T09:33:00Z</dcterms:created>
  <dcterms:modified xsi:type="dcterms:W3CDTF">2015-07-10T05:19:00Z</dcterms:modified>
</cp:coreProperties>
</file>